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0"/>
        <w:ind w:left="12"/>
      </w:pPr>
      <w:r>
        <w:rPr/>
        <w:t>CLASSE: 1^-</w:t>
      </w:r>
      <w:r>
        <w:rPr>
          <w:spacing w:val="-5"/>
        </w:rPr>
        <w:t>2^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79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3396"/>
        <w:gridCol w:w="3398"/>
      </w:tblGrid>
      <w:tr>
        <w:trPr>
          <w:trHeight w:val="275" w:hRule="atLeast"/>
        </w:trPr>
        <w:tc>
          <w:tcPr>
            <w:tcW w:w="3662" w:type="dxa"/>
          </w:tcPr>
          <w:p>
            <w:pPr>
              <w:pStyle w:val="TableParagraph"/>
              <w:spacing w:line="256" w:lineRule="exact"/>
              <w:ind w:left="48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4" w:type="dxa"/>
            <w:gridSpan w:val="2"/>
          </w:tcPr>
          <w:p>
            <w:pPr>
              <w:pStyle w:val="TableParagraph"/>
              <w:spacing w:line="256" w:lineRule="exact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830" w:hRule="atLeast"/>
        </w:trPr>
        <w:tc>
          <w:tcPr>
            <w:tcW w:w="3662" w:type="dxa"/>
          </w:tcPr>
          <w:p>
            <w:pPr>
              <w:pStyle w:val="TableParagraph"/>
              <w:spacing w:line="270" w:lineRule="atLeast"/>
              <w:ind w:left="107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Riconoscere ed identificare le principali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caratteristiche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degli esseri viventi e non viventi.</w:t>
            </w:r>
          </w:p>
        </w:tc>
        <w:tc>
          <w:tcPr>
            <w:tcW w:w="3398" w:type="dxa"/>
          </w:tcPr>
          <w:p>
            <w:pPr>
              <w:pStyle w:val="TableParagraph"/>
              <w:spacing w:line="270" w:lineRule="atLeast"/>
              <w:ind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Osservare, esplorare e riconoscere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qualità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proprietà di oggetti materiali.</w:t>
            </w:r>
          </w:p>
        </w:tc>
      </w:tr>
      <w:tr>
        <w:trPr>
          <w:trHeight w:val="1931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completo, sicuro e </w:t>
            </w:r>
            <w:r>
              <w:rPr>
                <w:spacing w:val="-2"/>
                <w:sz w:val="24"/>
              </w:rPr>
              <w:t>autonomo.</w:t>
            </w:r>
          </w:p>
        </w:tc>
        <w:tc>
          <w:tcPr>
            <w:tcW w:w="339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L’alunno osserva, esplora e riconosce le qualità e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proprietà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modo completo, sicuro e </w:t>
            </w:r>
            <w:r>
              <w:rPr>
                <w:spacing w:val="-2"/>
                <w:sz w:val="24"/>
              </w:rPr>
              <w:t>autonomo.</w:t>
            </w:r>
          </w:p>
        </w:tc>
      </w:tr>
      <w:tr>
        <w:trPr>
          <w:trHeight w:val="165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corretto e autonomo.</w:t>
            </w:r>
          </w:p>
        </w:tc>
        <w:tc>
          <w:tcPr>
            <w:tcW w:w="3398" w:type="dxa"/>
          </w:tcPr>
          <w:p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L’alunno osserva, esplora e riconosce le qualità e le proprietà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materiali in modo corretto e autonomo.</w:t>
            </w:r>
          </w:p>
        </w:tc>
      </w:tr>
      <w:tr>
        <w:trPr>
          <w:trHeight w:val="165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generalmente corretto.</w:t>
            </w:r>
          </w:p>
        </w:tc>
        <w:tc>
          <w:tcPr>
            <w:tcW w:w="3398" w:type="dxa"/>
          </w:tcPr>
          <w:p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L’alunno osserva, esplora e riconosce le qualità e le proprietà di oggetti e materiali 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generalmente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corretto.</w:t>
            </w:r>
          </w:p>
        </w:tc>
      </w:tr>
      <w:tr>
        <w:trPr>
          <w:trHeight w:val="1103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parziale.</w:t>
            </w:r>
          </w:p>
        </w:tc>
        <w:tc>
          <w:tcPr>
            <w:tcW w:w="3398" w:type="dxa"/>
          </w:tcPr>
          <w:p>
            <w:pPr>
              <w:pStyle w:val="TableParagraph"/>
              <w:spacing w:line="276" w:lineRule="exact"/>
              <w:ind w:right="128"/>
              <w:rPr>
                <w:sz w:val="24"/>
              </w:rPr>
            </w:pPr>
            <w:r>
              <w:rPr>
                <w:sz w:val="24"/>
              </w:rPr>
              <w:t>L’alunno osserva, esplora e riconosce le qualità e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proprietà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modo parziale.</w:t>
            </w:r>
          </w:p>
        </w:tc>
      </w:tr>
      <w:tr>
        <w:trPr>
          <w:trHeight w:val="1379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essenziale.</w:t>
            </w:r>
          </w:p>
        </w:tc>
        <w:tc>
          <w:tcPr>
            <w:tcW w:w="339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L’alunno osserva, esplora e riconosce le qualità e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proprietà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modo essenziale. .</w:t>
            </w:r>
          </w:p>
        </w:tc>
      </w:tr>
      <w:tr>
        <w:trPr>
          <w:trHeight w:val="1931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060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identifica 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degli esseri viventi e non viventi in modo frammentario e solo se </w:t>
            </w:r>
            <w:r>
              <w:rPr>
                <w:spacing w:val="-2"/>
                <w:sz w:val="24"/>
              </w:rPr>
              <w:t>guidato.</w:t>
            </w:r>
          </w:p>
        </w:tc>
        <w:tc>
          <w:tcPr>
            <w:tcW w:w="339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L’alunno osserva, esplora e riconosce le qualità e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proprietà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modo frammentario e solo se </w:t>
            </w:r>
            <w:r>
              <w:rPr>
                <w:spacing w:val="-2"/>
                <w:sz w:val="24"/>
              </w:rPr>
              <w:t>guidato.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5"/>
          <w:type w:val="continuous"/>
          <w:pgSz w:w="11910" w:h="16840"/>
          <w:pgMar w:header="729" w:footer="0" w:top="1080" w:bottom="280" w:left="708" w:right="708"/>
          <w:pgNumType w:start="1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9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3396"/>
        <w:gridCol w:w="3398"/>
      </w:tblGrid>
      <w:tr>
        <w:trPr>
          <w:trHeight w:val="275" w:hRule="atLeast"/>
        </w:trPr>
        <w:tc>
          <w:tcPr>
            <w:tcW w:w="3662" w:type="dxa"/>
          </w:tcPr>
          <w:p>
            <w:pPr>
              <w:pStyle w:val="TableParagraph"/>
              <w:spacing w:line="256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4" w:type="dxa"/>
            <w:gridSpan w:val="2"/>
          </w:tcPr>
          <w:p>
            <w:pPr>
              <w:pStyle w:val="TableParagraph"/>
              <w:spacing w:line="256" w:lineRule="exact"/>
              <w:ind w:left="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79" w:hRule="atLeast"/>
        </w:trPr>
        <w:tc>
          <w:tcPr>
            <w:tcW w:w="3662" w:type="dxa"/>
          </w:tcPr>
          <w:p>
            <w:pPr>
              <w:pStyle w:val="TableParagraph"/>
              <w:ind w:left="107" w:right="91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Riconoscere, identificare e classificare le principali caratteristiche degli esseri viventi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relazione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loro </w:t>
            </w:r>
            <w:r>
              <w:rPr>
                <w:b/>
                <w:spacing w:val="-2"/>
                <w:sz w:val="24"/>
              </w:rPr>
              <w:t>ambienti.</w:t>
            </w:r>
          </w:p>
        </w:tc>
        <w:tc>
          <w:tcPr>
            <w:tcW w:w="3398" w:type="dxa"/>
          </w:tcPr>
          <w:p>
            <w:pPr>
              <w:pStyle w:val="TableParagraph"/>
              <w:ind w:right="74"/>
              <w:rPr>
                <w:b/>
                <w:sz w:val="24"/>
              </w:rPr>
            </w:pPr>
            <w:r>
              <w:rPr>
                <w:b/>
                <w:sz w:val="24"/>
              </w:rPr>
              <w:t>Osservare,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sperimentare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descrivere fenomeni appartenenti alla realtà.</w:t>
            </w:r>
          </w:p>
        </w:tc>
      </w:tr>
      <w:tr>
        <w:trPr>
          <w:trHeight w:val="2207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identifica classifica le principali caratteristiche degli esseri viventi in relazione con i loro ambienti in modo completo, sicuro e autonomo.</w:t>
            </w:r>
          </w:p>
        </w:tc>
        <w:tc>
          <w:tcPr>
            <w:tcW w:w="3398" w:type="dxa"/>
          </w:tcPr>
          <w:p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osserva,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appartenenti alla realtà in modo completo, sicuro e autonomo.</w:t>
            </w:r>
          </w:p>
        </w:tc>
      </w:tr>
      <w:tr>
        <w:trPr>
          <w:trHeight w:val="2207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identifica classifica le principali caratteristiche degli esseri viventi in relazione con i loro ambienti in modo corretto e </w:t>
            </w:r>
            <w:r>
              <w:rPr>
                <w:spacing w:val="-2"/>
                <w:sz w:val="24"/>
              </w:rPr>
              <w:t>autonomo.</w:t>
            </w:r>
          </w:p>
        </w:tc>
        <w:tc>
          <w:tcPr>
            <w:tcW w:w="3398" w:type="dxa"/>
          </w:tcPr>
          <w:p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osserva,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appartenenti alla realtà in modo corretto e </w:t>
            </w:r>
            <w:r>
              <w:rPr>
                <w:spacing w:val="-2"/>
                <w:sz w:val="24"/>
              </w:rPr>
              <w:t>autonomo.</w:t>
            </w:r>
          </w:p>
        </w:tc>
      </w:tr>
      <w:tr>
        <w:trPr>
          <w:trHeight w:val="2207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 riconosce, identifica classifica le principali caratteristiche degli esseri viventi in relazione con i loro ambienti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generalmente </w:t>
            </w:r>
            <w:r>
              <w:rPr>
                <w:spacing w:val="-2"/>
                <w:sz w:val="24"/>
              </w:rPr>
              <w:t>corretto.</w:t>
            </w:r>
          </w:p>
        </w:tc>
        <w:tc>
          <w:tcPr>
            <w:tcW w:w="3398" w:type="dxa"/>
          </w:tcPr>
          <w:p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L’alunno osserva, sperimenta e descrive fenomeni appartenenti alla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generalmente </w:t>
            </w:r>
            <w:r>
              <w:rPr>
                <w:spacing w:val="-2"/>
                <w:sz w:val="24"/>
              </w:rPr>
              <w:t>corretto.</w:t>
            </w:r>
          </w:p>
        </w:tc>
      </w:tr>
      <w:tr>
        <w:trPr>
          <w:trHeight w:val="1379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identifica classifica le principali caratteristiche degli esseri viventi in relazione con i loro ambienti in modo parziale.</w:t>
            </w:r>
          </w:p>
        </w:tc>
        <w:tc>
          <w:tcPr>
            <w:tcW w:w="3398" w:type="dxa"/>
          </w:tcPr>
          <w:p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osserva,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appartenenti alla realtà in modo parziale.</w:t>
            </w:r>
          </w:p>
        </w:tc>
      </w:tr>
      <w:tr>
        <w:trPr>
          <w:trHeight w:val="165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identifica classifica le principali caratteristiche degli esseri viventi in relazione con i loro ambienti in modo essenziale.</w:t>
            </w:r>
          </w:p>
        </w:tc>
        <w:tc>
          <w:tcPr>
            <w:tcW w:w="3398" w:type="dxa"/>
          </w:tcPr>
          <w:p>
            <w:pPr>
              <w:pStyle w:val="TableParagraph"/>
              <w:ind w:right="266"/>
              <w:jc w:val="bot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osserva,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appartenenti alla realtà in modo essenziale.</w:t>
            </w:r>
          </w:p>
        </w:tc>
      </w:tr>
      <w:tr>
        <w:trPr>
          <w:trHeight w:val="1933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L’alunno riconosce, identifica classifica le principali caratteristiche degli esseri viventi in relazione con i loro ambienti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frammentario e solo se guidato.</w:t>
            </w:r>
          </w:p>
        </w:tc>
        <w:tc>
          <w:tcPr>
            <w:tcW w:w="3398" w:type="dxa"/>
          </w:tcPr>
          <w:p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L’alunno osserva, sperimenta e descrive fenomeni appartenenti alla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frammentario e solo se guidato.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6"/>
          <w:pgSz w:w="11910" w:h="16840"/>
          <w:pgMar w:header="729" w:footer="0" w:top="1080" w:bottom="280" w:left="708" w:right="708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9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8"/>
        <w:gridCol w:w="3399"/>
        <w:gridCol w:w="3401"/>
      </w:tblGrid>
      <w:tr>
        <w:trPr>
          <w:trHeight w:val="275" w:hRule="atLeast"/>
        </w:trPr>
        <w:tc>
          <w:tcPr>
            <w:tcW w:w="3658" w:type="dxa"/>
          </w:tcPr>
          <w:p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800" w:type="dxa"/>
            <w:gridSpan w:val="2"/>
          </w:tcPr>
          <w:p>
            <w:pPr>
              <w:pStyle w:val="TableParagraph"/>
              <w:spacing w:line="256" w:lineRule="exact"/>
              <w:ind w:left="2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655" w:hRule="atLeast"/>
        </w:trPr>
        <w:tc>
          <w:tcPr>
            <w:tcW w:w="3658" w:type="dxa"/>
          </w:tcPr>
          <w:p>
            <w:pPr>
              <w:pStyle w:val="TableParagraph"/>
              <w:ind w:left="107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Indagare, riconoscere e comprendere la materia, l’uomo i viventi e le loro interazioni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l’ambiente.</w:t>
            </w:r>
          </w:p>
        </w:tc>
        <w:tc>
          <w:tcPr>
            <w:tcW w:w="3401" w:type="dxa"/>
          </w:tcPr>
          <w:p>
            <w:pPr>
              <w:pStyle w:val="TableParagraph"/>
              <w:spacing w:line="276" w:lineRule="exact"/>
              <w:ind w:left="106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Osservare,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individuare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descrivere fenomeni appartenenti alla realtà, facendo misurazioni, registrando dati e identificando relazioni.</w:t>
            </w:r>
          </w:p>
        </w:tc>
      </w:tr>
      <w:tr>
        <w:trPr>
          <w:trHeight w:val="2207" w:hRule="atLeast"/>
        </w:trPr>
        <w:tc>
          <w:tcPr>
            <w:tcW w:w="3658" w:type="dxa"/>
          </w:tcPr>
          <w:p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L’alunno analizza, comprende e riconosce le caratteristiche della materia, degli esseri viventi e le loro interazioni con l’ambiente in modo completo e autonomo utilizzando con padronanza i termini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specifici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disciplina.</w:t>
            </w:r>
          </w:p>
        </w:tc>
        <w:tc>
          <w:tcPr>
            <w:tcW w:w="3401" w:type="dxa"/>
          </w:tcPr>
          <w:p>
            <w:pPr>
              <w:pStyle w:val="TableParagraph"/>
              <w:spacing w:line="276" w:lineRule="exact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in modo completo, autonomo e utilizzando con padronanza i termini specifici della disciplina.</w:t>
            </w:r>
          </w:p>
        </w:tc>
      </w:tr>
      <w:tr>
        <w:trPr>
          <w:trHeight w:val="2206" w:hRule="atLeast"/>
        </w:trPr>
        <w:tc>
          <w:tcPr>
            <w:tcW w:w="3658" w:type="dxa"/>
          </w:tcPr>
          <w:p>
            <w:pPr>
              <w:pStyle w:val="TableParagraph"/>
              <w:spacing w:line="274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L’alunno analizza, comprende e riconosce le caratteristiche della materia, degli esseri viventi e le loro interazioni con l’ambiente in modo corretto utilizzando i termini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specifici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disciplina.</w:t>
            </w:r>
          </w:p>
        </w:tc>
        <w:tc>
          <w:tcPr>
            <w:tcW w:w="3401" w:type="dxa"/>
          </w:tcPr>
          <w:p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in modo corretto utilizzando i termini specifici della disciplina.</w:t>
            </w:r>
          </w:p>
        </w:tc>
      </w:tr>
      <w:tr>
        <w:trPr>
          <w:trHeight w:val="1655" w:hRule="atLeast"/>
        </w:trPr>
        <w:tc>
          <w:tcPr>
            <w:tcW w:w="3658" w:type="dxa"/>
          </w:tcPr>
          <w:p>
            <w:pPr>
              <w:pStyle w:val="TableParagraph"/>
              <w:spacing w:line="275" w:lineRule="exact"/>
              <w:ind w:left="11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analizza,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 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 materia,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esseri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viventi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 loro interazioni con l’ambiente in modo adeguato.</w:t>
            </w:r>
          </w:p>
        </w:tc>
        <w:tc>
          <w:tcPr>
            <w:tcW w:w="3401" w:type="dxa"/>
          </w:tcPr>
          <w:p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in modo adeguato.</w:t>
            </w:r>
          </w:p>
        </w:tc>
      </w:tr>
      <w:tr>
        <w:trPr>
          <w:trHeight w:val="1655" w:hRule="atLeast"/>
        </w:trPr>
        <w:tc>
          <w:tcPr>
            <w:tcW w:w="3658" w:type="dxa"/>
          </w:tcPr>
          <w:p>
            <w:pPr>
              <w:pStyle w:val="TableParagraph"/>
              <w:spacing w:line="275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9" w:type="dxa"/>
          </w:tcPr>
          <w:p>
            <w:pPr>
              <w:pStyle w:val="TableParagraph"/>
              <w:spacing w:line="276" w:lineRule="exact"/>
              <w:ind w:left="107" w:right="149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analizza,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 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 materia,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esseri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viventi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 loro interazioni con l’ambiente in modo sostanzialmente </w:t>
            </w:r>
            <w:r>
              <w:rPr>
                <w:spacing w:val="-2"/>
                <w:sz w:val="24"/>
              </w:rPr>
              <w:t>corretto.</w:t>
            </w:r>
          </w:p>
        </w:tc>
        <w:tc>
          <w:tcPr>
            <w:tcW w:w="3401" w:type="dxa"/>
          </w:tcPr>
          <w:p>
            <w:pPr>
              <w:pStyle w:val="TableParagraph"/>
              <w:spacing w:line="276" w:lineRule="exact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in modo parziale e sostanzialmente corretto.</w:t>
            </w:r>
          </w:p>
        </w:tc>
      </w:tr>
      <w:tr>
        <w:trPr>
          <w:trHeight w:val="2483" w:hRule="atLeast"/>
        </w:trPr>
        <w:tc>
          <w:tcPr>
            <w:tcW w:w="3658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analizza,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 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 materia,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esseri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viventi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 loro interazioni con l’ambiente con incertezza e non sempre utilizzando i termini specifici della disciplina.</w:t>
            </w:r>
          </w:p>
        </w:tc>
        <w:tc>
          <w:tcPr>
            <w:tcW w:w="3401" w:type="dxa"/>
          </w:tcPr>
          <w:p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con incertezza e non sempre utilizzando i termini specifici della disciplina.</w:t>
            </w:r>
          </w:p>
        </w:tc>
      </w:tr>
      <w:tr>
        <w:trPr>
          <w:trHeight w:val="1933" w:hRule="atLeast"/>
        </w:trPr>
        <w:tc>
          <w:tcPr>
            <w:tcW w:w="3658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9" w:type="dxa"/>
          </w:tcPr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analizza,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 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caratteristiche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della materia,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esseri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viventi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le loro interazioni con l’ambiente con difficoltà e solo se guidato.</w:t>
            </w:r>
          </w:p>
        </w:tc>
        <w:tc>
          <w:tcPr>
            <w:tcW w:w="3401" w:type="dxa"/>
          </w:tcPr>
          <w:p>
            <w:pPr>
              <w:pStyle w:val="TableParagraph"/>
              <w:ind w:left="106" w:right="145"/>
              <w:rPr>
                <w:sz w:val="24"/>
              </w:rPr>
            </w:pPr>
            <w:r>
              <w:rPr>
                <w:sz w:val="24"/>
              </w:rPr>
              <w:t>L’alunno osserva, individua e 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appartenenti alla realtà, facendo misurazioni, registrando dati e identificando relazioni con difficoltà e solo se </w:t>
            </w:r>
            <w:r>
              <w:rPr>
                <w:spacing w:val="-2"/>
                <w:sz w:val="24"/>
              </w:rPr>
              <w:t>guidato.</w:t>
            </w:r>
          </w:p>
        </w:tc>
      </w:tr>
    </w:tbl>
    <w:sectPr>
      <w:headerReference w:type="default" r:id="rId7"/>
      <w:pgSz w:w="11910" w:h="16840"/>
      <w:pgMar w:header="729" w:footer="0" w:top="10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2672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168148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814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DISCIPLINA: </w:t>
                          </w:r>
                          <w:r>
                            <w:rPr>
                              <w:spacing w:val="-2"/>
                            </w:rPr>
                            <w:t>SCIENZE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5.46624pt;width:132.4pt;height:15.3pt;mso-position-horizontal-relative:page;mso-position-vertical-relative:page;z-index:-1586380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DISCIPLINA: </w:t>
                    </w:r>
                    <w:r>
                      <w:rPr>
                        <w:spacing w:val="-2"/>
                      </w:rPr>
                      <w:t>SCIENZE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3184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87249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72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</w:t>
                          </w:r>
                          <w:r>
                            <w:rPr>
                              <w:spacing w:val="-5"/>
                            </w:rPr>
                            <w:t>3^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68.7pt;height:15.3pt;mso-position-horizontal-relative:page;mso-position-vertical-relative:page;z-index:-1586329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</w:t>
                    </w:r>
                    <w:r>
                      <w:rPr>
                        <w:spacing w:val="-5"/>
                      </w:rPr>
                      <w:t>3^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53696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108839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0883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4^-</w:t>
                          </w:r>
                          <w:r>
                            <w:rPr>
                              <w:spacing w:val="-5"/>
                            </w:rPr>
                            <w:t>5^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85.7pt;height:15.3pt;mso-position-horizontal-relative:page;mso-position-vertical-relative:page;z-index:-1586278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4^-</w:t>
                    </w:r>
                    <w:r>
                      <w:rPr>
                        <w:spacing w:val="-5"/>
                      </w:rPr>
                      <w:t>5^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8" w:right="139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Scienze I e II</dc:title>
  <dcterms:created xsi:type="dcterms:W3CDTF">2025-10-22T04:41:47Z</dcterms:created>
  <dcterms:modified xsi:type="dcterms:W3CDTF">2025-10-22T04:41:47Z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